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B31D" w14:textId="77777777" w:rsidR="00AA276D" w:rsidRDefault="00AA276D" w:rsidP="00AA276D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По итогам проведенного 12 мая 2022 года конкурса на включение в кадровый резерв Верхнеобского территориального управления Федерального агентства по рыболовству (объявленного 28.03.2022), конкурсной комиссией принято решение: рекомендовать к включению в кадровый резерв Верхнеобского территориального управления Федерального агентства по рыболовству (далее – Управление):</w:t>
      </w:r>
    </w:p>
    <w:p w14:paraId="51613ADF" w14:textId="77777777" w:rsidR="00AA276D" w:rsidRDefault="00AA276D" w:rsidP="00AA276D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Style w:val="a4"/>
          <w:rFonts w:ascii="Arial" w:hAnsi="Arial" w:cs="Arial"/>
          <w:color w:val="3B4256"/>
          <w:sz w:val="23"/>
          <w:szCs w:val="23"/>
        </w:rPr>
        <w:t>По старшей группе должностей:</w:t>
      </w:r>
    </w:p>
    <w:p w14:paraId="1A1C66F7" w14:textId="77777777" w:rsidR="00AA276D" w:rsidRDefault="00AA276D" w:rsidP="00AA276D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– Чёрного Руслана Александровича;</w:t>
      </w:r>
    </w:p>
    <w:p w14:paraId="4EA6BF10" w14:textId="77777777" w:rsidR="00AA276D" w:rsidRDefault="00AA276D" w:rsidP="00AA276D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 xml:space="preserve">– </w:t>
      </w:r>
      <w:proofErr w:type="spellStart"/>
      <w:r>
        <w:rPr>
          <w:rFonts w:ascii="Arial" w:hAnsi="Arial" w:cs="Arial"/>
          <w:color w:val="3B4256"/>
          <w:sz w:val="23"/>
          <w:szCs w:val="23"/>
        </w:rPr>
        <w:t>Кастрыкину</w:t>
      </w:r>
      <w:proofErr w:type="spellEnd"/>
      <w:r>
        <w:rPr>
          <w:rFonts w:ascii="Arial" w:hAnsi="Arial" w:cs="Arial"/>
          <w:color w:val="3B4256"/>
          <w:sz w:val="23"/>
          <w:szCs w:val="23"/>
        </w:rPr>
        <w:t xml:space="preserve"> Светлану Михайловну;</w:t>
      </w:r>
    </w:p>
    <w:p w14:paraId="6DFC9E87" w14:textId="77777777" w:rsidR="00AA276D" w:rsidRDefault="00AA276D" w:rsidP="00AA276D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         – Козлову Яну Юрьевну;</w:t>
      </w:r>
    </w:p>
    <w:p w14:paraId="0F5A9975" w14:textId="77777777" w:rsidR="00AA276D" w:rsidRDefault="00AA276D" w:rsidP="00AA276D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         – Степаненко Александра Владимировича;</w:t>
      </w:r>
    </w:p>
    <w:p w14:paraId="21BDCD16" w14:textId="77777777" w:rsidR="00AA276D" w:rsidRDefault="00AA276D" w:rsidP="00AA276D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 xml:space="preserve">         – </w:t>
      </w:r>
      <w:proofErr w:type="spellStart"/>
      <w:r>
        <w:rPr>
          <w:rFonts w:ascii="Arial" w:hAnsi="Arial" w:cs="Arial"/>
          <w:color w:val="3B4256"/>
          <w:sz w:val="23"/>
          <w:szCs w:val="23"/>
        </w:rPr>
        <w:t>Занина</w:t>
      </w:r>
      <w:proofErr w:type="spellEnd"/>
      <w:r>
        <w:rPr>
          <w:rFonts w:ascii="Arial" w:hAnsi="Arial" w:cs="Arial"/>
          <w:color w:val="3B4256"/>
          <w:sz w:val="23"/>
          <w:szCs w:val="23"/>
        </w:rPr>
        <w:t xml:space="preserve"> Сергея Александровича;</w:t>
      </w:r>
    </w:p>
    <w:p w14:paraId="09718596" w14:textId="77777777" w:rsidR="00AA276D" w:rsidRDefault="00AA276D" w:rsidP="00AA276D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         – Ильиных Юлию Игоревну.</w:t>
      </w:r>
    </w:p>
    <w:p w14:paraId="631E6EA2" w14:textId="77777777" w:rsidR="00AA276D" w:rsidRDefault="00AA276D" w:rsidP="00AA276D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 xml:space="preserve">Остальным кандидатам на включение в кадровый резерв Управления отказано. </w:t>
      </w:r>
      <w:proofErr w:type="gramStart"/>
      <w:r>
        <w:rPr>
          <w:rFonts w:ascii="Arial" w:hAnsi="Arial" w:cs="Arial"/>
          <w:color w:val="3B4256"/>
          <w:sz w:val="23"/>
          <w:szCs w:val="23"/>
        </w:rPr>
        <w:t>Документы  кандидатов</w:t>
      </w:r>
      <w:proofErr w:type="gramEnd"/>
      <w:r>
        <w:rPr>
          <w:rFonts w:ascii="Arial" w:hAnsi="Arial" w:cs="Arial"/>
          <w:color w:val="3B4256"/>
          <w:sz w:val="23"/>
          <w:szCs w:val="23"/>
        </w:rPr>
        <w:t xml:space="preserve"> могут быть возвращены им по письменному заявлению по адресу: г. Новосибирск, ул. Писарева 1,  </w:t>
      </w:r>
      <w:proofErr w:type="spellStart"/>
      <w:r>
        <w:rPr>
          <w:rFonts w:ascii="Arial" w:hAnsi="Arial" w:cs="Arial"/>
          <w:color w:val="3B4256"/>
          <w:sz w:val="23"/>
          <w:szCs w:val="23"/>
        </w:rPr>
        <w:t>каб</w:t>
      </w:r>
      <w:proofErr w:type="spellEnd"/>
      <w:r>
        <w:rPr>
          <w:rFonts w:ascii="Arial" w:hAnsi="Arial" w:cs="Arial"/>
          <w:color w:val="3B4256"/>
          <w:sz w:val="23"/>
          <w:szCs w:val="23"/>
        </w:rPr>
        <w:t>. 312.</w:t>
      </w:r>
    </w:p>
    <w:p w14:paraId="21871DF6" w14:textId="77777777" w:rsidR="00AA276D" w:rsidRDefault="00AA276D" w:rsidP="00AA276D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Контактное лицо: Колчанов Вадим Николаевич, телефон (383) 221 06 18</w:t>
      </w:r>
    </w:p>
    <w:p w14:paraId="3F3D6FDD" w14:textId="77777777" w:rsidR="0073396E" w:rsidRDefault="0073396E"/>
    <w:sectPr w:rsidR="0073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6D"/>
    <w:rsid w:val="0073396E"/>
    <w:rsid w:val="00AA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7299"/>
  <w15:chartTrackingRefBased/>
  <w15:docId w15:val="{761EC01F-F365-4300-AF6A-C52CF5A4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2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Сергеевич</dc:creator>
  <cp:keywords/>
  <dc:description/>
  <cp:lastModifiedBy>Кузнецов Дмитрий Сергеевич</cp:lastModifiedBy>
  <cp:revision>1</cp:revision>
  <dcterms:created xsi:type="dcterms:W3CDTF">2023-12-19T08:38:00Z</dcterms:created>
  <dcterms:modified xsi:type="dcterms:W3CDTF">2023-12-19T08:38:00Z</dcterms:modified>
</cp:coreProperties>
</file>