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26" w:rsidRPr="00C06298" w:rsidRDefault="00AB1E26" w:rsidP="00FD0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298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E165A9">
        <w:rPr>
          <w:rFonts w:ascii="Times New Roman" w:hAnsi="Times New Roman" w:cs="Times New Roman"/>
          <w:b/>
          <w:sz w:val="28"/>
          <w:szCs w:val="28"/>
        </w:rPr>
        <w:t xml:space="preserve">руководители </w:t>
      </w:r>
      <w:r w:rsidRPr="00C06298">
        <w:rPr>
          <w:rFonts w:ascii="Times New Roman" w:hAnsi="Times New Roman" w:cs="Times New Roman"/>
          <w:b/>
          <w:sz w:val="28"/>
          <w:szCs w:val="28"/>
        </w:rPr>
        <w:t>хозяйствующи</w:t>
      </w:r>
      <w:r w:rsidR="00E165A9">
        <w:rPr>
          <w:rFonts w:ascii="Times New Roman" w:hAnsi="Times New Roman" w:cs="Times New Roman"/>
          <w:b/>
          <w:sz w:val="28"/>
          <w:szCs w:val="28"/>
        </w:rPr>
        <w:t>х</w:t>
      </w:r>
      <w:r w:rsidRPr="00C06298">
        <w:rPr>
          <w:rFonts w:ascii="Times New Roman" w:hAnsi="Times New Roman" w:cs="Times New Roman"/>
          <w:b/>
          <w:sz w:val="28"/>
          <w:szCs w:val="28"/>
        </w:rPr>
        <w:t xml:space="preserve"> субъект</w:t>
      </w:r>
      <w:r w:rsidR="00E165A9">
        <w:rPr>
          <w:rFonts w:ascii="Times New Roman" w:hAnsi="Times New Roman" w:cs="Times New Roman"/>
          <w:b/>
          <w:sz w:val="28"/>
          <w:szCs w:val="28"/>
        </w:rPr>
        <w:t>ов</w:t>
      </w:r>
      <w:r w:rsidRPr="00C062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E75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C06298">
        <w:rPr>
          <w:rFonts w:ascii="Times New Roman" w:hAnsi="Times New Roman" w:cs="Times New Roman"/>
          <w:b/>
          <w:sz w:val="28"/>
          <w:szCs w:val="28"/>
        </w:rPr>
        <w:t>планирующи</w:t>
      </w:r>
      <w:r w:rsidR="00E165A9">
        <w:rPr>
          <w:rFonts w:ascii="Times New Roman" w:hAnsi="Times New Roman" w:cs="Times New Roman"/>
          <w:b/>
          <w:sz w:val="28"/>
          <w:szCs w:val="28"/>
        </w:rPr>
        <w:t>х</w:t>
      </w:r>
      <w:r w:rsidRPr="00C06298">
        <w:rPr>
          <w:rFonts w:ascii="Times New Roman" w:hAnsi="Times New Roman" w:cs="Times New Roman"/>
          <w:b/>
          <w:sz w:val="28"/>
          <w:szCs w:val="28"/>
        </w:rPr>
        <w:t xml:space="preserve"> осуществлять </w:t>
      </w:r>
      <w:r w:rsidR="00FD06AE" w:rsidRPr="00C06298">
        <w:rPr>
          <w:rFonts w:ascii="Times New Roman" w:hAnsi="Times New Roman" w:cs="Times New Roman"/>
          <w:b/>
          <w:sz w:val="28"/>
          <w:szCs w:val="28"/>
        </w:rPr>
        <w:t xml:space="preserve">предусмотренные соответствующим Планом искусственного воспроизводства водных биоресурсов </w:t>
      </w:r>
      <w:r w:rsidRPr="00C06298">
        <w:rPr>
          <w:rFonts w:ascii="Times New Roman" w:hAnsi="Times New Roman" w:cs="Times New Roman"/>
          <w:b/>
          <w:sz w:val="28"/>
          <w:szCs w:val="28"/>
        </w:rPr>
        <w:t>выпуск</w:t>
      </w:r>
      <w:r w:rsidR="00F90BE8">
        <w:rPr>
          <w:rFonts w:ascii="Times New Roman" w:hAnsi="Times New Roman" w:cs="Times New Roman"/>
          <w:b/>
          <w:sz w:val="28"/>
          <w:szCs w:val="28"/>
        </w:rPr>
        <w:t>и водных био</w:t>
      </w:r>
      <w:r w:rsidR="00FD06AE">
        <w:rPr>
          <w:rFonts w:ascii="Times New Roman" w:hAnsi="Times New Roman" w:cs="Times New Roman"/>
          <w:b/>
          <w:sz w:val="28"/>
          <w:szCs w:val="28"/>
        </w:rPr>
        <w:t>ресурсов</w:t>
      </w:r>
      <w:r w:rsidRPr="00C06298">
        <w:rPr>
          <w:rFonts w:ascii="Times New Roman" w:hAnsi="Times New Roman" w:cs="Times New Roman"/>
          <w:b/>
          <w:sz w:val="28"/>
          <w:szCs w:val="28"/>
        </w:rPr>
        <w:t xml:space="preserve"> на подконтрольной Верхнеобскому ТУ Росрыболовства территории</w:t>
      </w:r>
    </w:p>
    <w:p w:rsidR="00601A8E" w:rsidRDefault="00AB1E26" w:rsidP="00282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C1D5F">
        <w:rPr>
          <w:rFonts w:ascii="Times New Roman" w:hAnsi="Times New Roman" w:cs="Times New Roman"/>
          <w:sz w:val="28"/>
          <w:szCs w:val="28"/>
        </w:rPr>
        <w:t>пункт</w:t>
      </w:r>
      <w:r w:rsidR="00601A8E">
        <w:rPr>
          <w:rFonts w:ascii="Times New Roman" w:hAnsi="Times New Roman" w:cs="Times New Roman"/>
          <w:sz w:val="28"/>
          <w:szCs w:val="28"/>
        </w:rPr>
        <w:t>ом</w:t>
      </w:r>
      <w:r w:rsidR="004C1D5F">
        <w:rPr>
          <w:rFonts w:ascii="Times New Roman" w:hAnsi="Times New Roman" w:cs="Times New Roman"/>
          <w:sz w:val="28"/>
          <w:szCs w:val="28"/>
        </w:rPr>
        <w:t xml:space="preserve"> 3 </w:t>
      </w:r>
      <w:r w:rsidR="00FA751C">
        <w:rPr>
          <w:rFonts w:ascii="Times New Roman" w:hAnsi="Times New Roman" w:cs="Times New Roman"/>
          <w:sz w:val="28"/>
          <w:szCs w:val="28"/>
        </w:rPr>
        <w:t>«М</w:t>
      </w:r>
      <w:r w:rsidR="004C1D5F">
        <w:rPr>
          <w:rFonts w:ascii="Times New Roman" w:hAnsi="Times New Roman" w:cs="Times New Roman"/>
          <w:sz w:val="28"/>
          <w:szCs w:val="28"/>
        </w:rPr>
        <w:t>етодики учета водных биоресурсов, выпускаемых в водные объекты рыбохозяйственного значени</w:t>
      </w:r>
      <w:r w:rsidR="00C74D99">
        <w:rPr>
          <w:rFonts w:ascii="Times New Roman" w:hAnsi="Times New Roman" w:cs="Times New Roman"/>
          <w:sz w:val="28"/>
          <w:szCs w:val="28"/>
        </w:rPr>
        <w:t>я</w:t>
      </w:r>
      <w:r w:rsidR="00FA751C">
        <w:rPr>
          <w:rFonts w:ascii="Times New Roman" w:hAnsi="Times New Roman" w:cs="Times New Roman"/>
          <w:sz w:val="28"/>
          <w:szCs w:val="28"/>
        </w:rPr>
        <w:t>»</w:t>
      </w:r>
      <w:r w:rsidR="004C1D5F">
        <w:rPr>
          <w:rFonts w:ascii="Times New Roman" w:hAnsi="Times New Roman" w:cs="Times New Roman"/>
          <w:sz w:val="28"/>
          <w:szCs w:val="28"/>
        </w:rPr>
        <w:t>, утвержденной приказом Мин</w:t>
      </w:r>
      <w:r w:rsidR="004E4088">
        <w:rPr>
          <w:rFonts w:ascii="Times New Roman" w:hAnsi="Times New Roman" w:cs="Times New Roman"/>
          <w:sz w:val="28"/>
          <w:szCs w:val="28"/>
        </w:rPr>
        <w:t>сельхоза России от 07.05.2015 № </w:t>
      </w:r>
      <w:r w:rsidR="004C1D5F">
        <w:rPr>
          <w:rFonts w:ascii="Times New Roman" w:hAnsi="Times New Roman" w:cs="Times New Roman"/>
          <w:sz w:val="28"/>
          <w:szCs w:val="28"/>
        </w:rPr>
        <w:t xml:space="preserve">176 </w:t>
      </w:r>
      <w:r w:rsidR="00C06298">
        <w:rPr>
          <w:rFonts w:ascii="Times New Roman" w:hAnsi="Times New Roman" w:cs="Times New Roman"/>
          <w:sz w:val="28"/>
          <w:szCs w:val="28"/>
        </w:rPr>
        <w:t>(далее – Методика)</w:t>
      </w:r>
      <w:r w:rsidR="004C1D5F">
        <w:rPr>
          <w:rFonts w:ascii="Times New Roman" w:hAnsi="Times New Roman" w:cs="Times New Roman"/>
          <w:sz w:val="28"/>
          <w:szCs w:val="28"/>
        </w:rPr>
        <w:t xml:space="preserve">, </w:t>
      </w:r>
      <w:r w:rsidR="00601A8E">
        <w:rPr>
          <w:rFonts w:ascii="Times New Roman" w:hAnsi="Times New Roman" w:cs="Times New Roman"/>
          <w:sz w:val="28"/>
          <w:szCs w:val="28"/>
        </w:rPr>
        <w:t xml:space="preserve">Верхнеобское ТУ Росрыболовства сообщает нижеследующую информацию, которую необходимо </w:t>
      </w:r>
      <w:r w:rsidR="00FD06AE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601A8E">
        <w:rPr>
          <w:rFonts w:ascii="Times New Roman" w:hAnsi="Times New Roman" w:cs="Times New Roman"/>
          <w:sz w:val="28"/>
          <w:szCs w:val="28"/>
        </w:rPr>
        <w:t>учитывать при осуществлении выпуск</w:t>
      </w:r>
      <w:r w:rsidR="00C06298">
        <w:rPr>
          <w:rFonts w:ascii="Times New Roman" w:hAnsi="Times New Roman" w:cs="Times New Roman"/>
          <w:sz w:val="28"/>
          <w:szCs w:val="28"/>
        </w:rPr>
        <w:t>ов водных био</w:t>
      </w:r>
      <w:r w:rsidR="00601A8E">
        <w:rPr>
          <w:rFonts w:ascii="Times New Roman" w:hAnsi="Times New Roman" w:cs="Times New Roman"/>
          <w:sz w:val="28"/>
          <w:szCs w:val="28"/>
        </w:rPr>
        <w:t>ресурсов, предусмотр</w:t>
      </w:r>
      <w:r w:rsidR="00153E4D">
        <w:rPr>
          <w:rFonts w:ascii="Times New Roman" w:hAnsi="Times New Roman" w:cs="Times New Roman"/>
          <w:sz w:val="28"/>
          <w:szCs w:val="28"/>
        </w:rPr>
        <w:t>енных</w:t>
      </w:r>
      <w:r w:rsidR="00601A8E">
        <w:rPr>
          <w:rFonts w:ascii="Times New Roman" w:hAnsi="Times New Roman" w:cs="Times New Roman"/>
          <w:sz w:val="28"/>
          <w:szCs w:val="28"/>
        </w:rPr>
        <w:t xml:space="preserve"> соответствующим Планом искусственного воспроизводства водных биологических ресурсов</w:t>
      </w:r>
      <w:r w:rsidR="00153E4D">
        <w:rPr>
          <w:rFonts w:ascii="Times New Roman" w:hAnsi="Times New Roman" w:cs="Times New Roman"/>
          <w:sz w:val="28"/>
          <w:szCs w:val="28"/>
        </w:rPr>
        <w:t xml:space="preserve"> на конкретный календарный год.</w:t>
      </w:r>
    </w:p>
    <w:p w:rsidR="00DA3832" w:rsidRDefault="00A272CE" w:rsidP="00DA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учётом норм методики и н</w:t>
      </w:r>
      <w:r w:rsidR="00153E4D">
        <w:rPr>
          <w:rFonts w:ascii="Times New Roman" w:hAnsi="Times New Roman" w:cs="Times New Roman"/>
          <w:sz w:val="28"/>
          <w:szCs w:val="28"/>
        </w:rPr>
        <w:t xml:space="preserve">а основании экспертных мнений </w:t>
      </w:r>
      <w:r w:rsidR="009C3598" w:rsidRPr="004C1D5F">
        <w:rPr>
          <w:rFonts w:ascii="Times New Roman" w:hAnsi="Times New Roman" w:cs="Times New Roman"/>
          <w:sz w:val="28"/>
          <w:szCs w:val="28"/>
        </w:rPr>
        <w:t>Алтайского и Новосибирского филиал</w:t>
      </w:r>
      <w:r w:rsidR="00B14698">
        <w:rPr>
          <w:rFonts w:ascii="Times New Roman" w:hAnsi="Times New Roman" w:cs="Times New Roman"/>
          <w:sz w:val="28"/>
          <w:szCs w:val="28"/>
        </w:rPr>
        <w:t>ов</w:t>
      </w:r>
      <w:r w:rsidR="009C3598" w:rsidRPr="004C1D5F">
        <w:rPr>
          <w:rFonts w:ascii="Times New Roman" w:hAnsi="Times New Roman" w:cs="Times New Roman"/>
          <w:sz w:val="28"/>
          <w:szCs w:val="28"/>
        </w:rPr>
        <w:t xml:space="preserve"> «ФГБНУ «Госрыбцентр» </w:t>
      </w:r>
      <w:r w:rsidR="004C1D5F" w:rsidRPr="004C1D5F">
        <w:rPr>
          <w:rFonts w:ascii="Times New Roman" w:hAnsi="Times New Roman" w:cs="Times New Roman"/>
          <w:sz w:val="28"/>
          <w:szCs w:val="28"/>
        </w:rPr>
        <w:t>Верхнеобско</w:t>
      </w:r>
      <w:r w:rsidR="00153E4D">
        <w:rPr>
          <w:rFonts w:ascii="Times New Roman" w:hAnsi="Times New Roman" w:cs="Times New Roman"/>
          <w:sz w:val="28"/>
          <w:szCs w:val="28"/>
        </w:rPr>
        <w:t>е</w:t>
      </w:r>
      <w:r w:rsidR="004C1D5F" w:rsidRPr="004C1D5F">
        <w:rPr>
          <w:rFonts w:ascii="Times New Roman" w:hAnsi="Times New Roman" w:cs="Times New Roman"/>
          <w:sz w:val="28"/>
          <w:szCs w:val="28"/>
        </w:rPr>
        <w:t xml:space="preserve"> ТУ Росрыболовства </w:t>
      </w:r>
      <w:r w:rsidR="00153E4D">
        <w:rPr>
          <w:rFonts w:ascii="Times New Roman" w:hAnsi="Times New Roman" w:cs="Times New Roman"/>
          <w:sz w:val="28"/>
          <w:szCs w:val="28"/>
        </w:rPr>
        <w:t>определяет следующ</w:t>
      </w:r>
      <w:r w:rsidR="00E165A9">
        <w:rPr>
          <w:rFonts w:ascii="Times New Roman" w:hAnsi="Times New Roman" w:cs="Times New Roman"/>
          <w:sz w:val="28"/>
          <w:szCs w:val="28"/>
        </w:rPr>
        <w:t xml:space="preserve">ие </w:t>
      </w:r>
      <w:r w:rsidR="00153E4D">
        <w:rPr>
          <w:rFonts w:ascii="Times New Roman" w:hAnsi="Times New Roman" w:cs="Times New Roman"/>
          <w:sz w:val="28"/>
          <w:szCs w:val="28"/>
        </w:rPr>
        <w:t>методы учёта выпускаемых водных биоресурсов</w:t>
      </w:r>
      <w:r w:rsidR="00992391">
        <w:rPr>
          <w:rFonts w:ascii="Times New Roman" w:hAnsi="Times New Roman" w:cs="Times New Roman"/>
          <w:sz w:val="28"/>
          <w:szCs w:val="28"/>
        </w:rPr>
        <w:t>, целесообразные для применения</w:t>
      </w:r>
      <w:r w:rsidR="00153E4D">
        <w:rPr>
          <w:rFonts w:ascii="Times New Roman" w:hAnsi="Times New Roman" w:cs="Times New Roman"/>
          <w:sz w:val="28"/>
          <w:szCs w:val="28"/>
        </w:rPr>
        <w:t xml:space="preserve"> на территории Алтайского края, Республики Алтай, Кемеровской, Новосиби</w:t>
      </w:r>
      <w:r w:rsidR="00F90BE8">
        <w:rPr>
          <w:rFonts w:ascii="Times New Roman" w:hAnsi="Times New Roman" w:cs="Times New Roman"/>
          <w:sz w:val="28"/>
          <w:szCs w:val="28"/>
        </w:rPr>
        <w:t>рской, Омской, Томской областей.</w:t>
      </w:r>
    </w:p>
    <w:p w:rsidR="00A04064" w:rsidRDefault="00F90BE8" w:rsidP="00DA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383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A3832">
        <w:rPr>
          <w:rFonts w:ascii="Times New Roman" w:hAnsi="Times New Roman" w:cs="Times New Roman"/>
          <w:sz w:val="28"/>
          <w:szCs w:val="28"/>
        </w:rPr>
        <w:t>ри выпуск</w:t>
      </w:r>
      <w:r w:rsidR="007353FE">
        <w:rPr>
          <w:rFonts w:ascii="Times New Roman" w:hAnsi="Times New Roman" w:cs="Times New Roman"/>
          <w:sz w:val="28"/>
          <w:szCs w:val="28"/>
        </w:rPr>
        <w:t>е</w:t>
      </w:r>
      <w:r w:rsidR="00D65AAA" w:rsidRPr="00D65AAA">
        <w:rPr>
          <w:rFonts w:ascii="Times New Roman" w:hAnsi="Times New Roman" w:cs="Times New Roman"/>
          <w:sz w:val="28"/>
          <w:szCs w:val="28"/>
        </w:rPr>
        <w:t xml:space="preserve"> </w:t>
      </w:r>
      <w:r w:rsidR="00D65AAA">
        <w:rPr>
          <w:rFonts w:ascii="Times New Roman" w:hAnsi="Times New Roman" w:cs="Times New Roman"/>
          <w:sz w:val="28"/>
          <w:szCs w:val="28"/>
        </w:rPr>
        <w:t>в водные объекты (в том числе для подращивания)</w:t>
      </w:r>
      <w:r w:rsidR="00DA3832">
        <w:rPr>
          <w:rFonts w:ascii="Times New Roman" w:hAnsi="Times New Roman" w:cs="Times New Roman"/>
          <w:sz w:val="28"/>
          <w:szCs w:val="28"/>
        </w:rPr>
        <w:t xml:space="preserve"> водных био</w:t>
      </w:r>
      <w:r w:rsidR="00A04064">
        <w:rPr>
          <w:rFonts w:ascii="Times New Roman" w:hAnsi="Times New Roman" w:cs="Times New Roman"/>
          <w:sz w:val="28"/>
          <w:szCs w:val="28"/>
        </w:rPr>
        <w:t>ресурсов,</w:t>
      </w:r>
      <w:r w:rsidR="00DA3832">
        <w:rPr>
          <w:rFonts w:ascii="Times New Roman" w:hAnsi="Times New Roman" w:cs="Times New Roman"/>
          <w:sz w:val="28"/>
          <w:szCs w:val="28"/>
        </w:rPr>
        <w:t xml:space="preserve"> </w:t>
      </w:r>
      <w:r w:rsidR="00A04064">
        <w:rPr>
          <w:rFonts w:ascii="Times New Roman" w:hAnsi="Times New Roman" w:cs="Times New Roman"/>
          <w:sz w:val="28"/>
          <w:szCs w:val="28"/>
        </w:rPr>
        <w:t>доставляемых к местам выпуска в транспортировочных ёмкостях (пакеты с водой, накаченные кислородом</w:t>
      </w:r>
      <w:r w:rsidR="005D17A2">
        <w:rPr>
          <w:rFonts w:ascii="Times New Roman" w:hAnsi="Times New Roman" w:cs="Times New Roman"/>
          <w:sz w:val="28"/>
          <w:szCs w:val="28"/>
        </w:rPr>
        <w:t xml:space="preserve"> или иные</w:t>
      </w:r>
      <w:r w:rsidR="00DA3832">
        <w:rPr>
          <w:rFonts w:ascii="Times New Roman" w:hAnsi="Times New Roman" w:cs="Times New Roman"/>
          <w:sz w:val="28"/>
          <w:szCs w:val="28"/>
        </w:rPr>
        <w:t xml:space="preserve"> живорыбные емкости</w:t>
      </w:r>
      <w:r w:rsidR="00A04064">
        <w:rPr>
          <w:rFonts w:ascii="Times New Roman" w:hAnsi="Times New Roman" w:cs="Times New Roman"/>
          <w:sz w:val="28"/>
          <w:szCs w:val="28"/>
        </w:rPr>
        <w:t xml:space="preserve">) </w:t>
      </w:r>
      <w:r w:rsidR="00DA3832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="009C2670">
        <w:rPr>
          <w:rFonts w:ascii="Times New Roman" w:hAnsi="Times New Roman" w:cs="Times New Roman"/>
          <w:sz w:val="28"/>
          <w:szCs w:val="28"/>
        </w:rPr>
        <w:t>«</w:t>
      </w:r>
      <w:r w:rsidR="00DA3832">
        <w:rPr>
          <w:rFonts w:ascii="Times New Roman" w:hAnsi="Times New Roman" w:cs="Times New Roman"/>
          <w:sz w:val="28"/>
          <w:szCs w:val="28"/>
        </w:rPr>
        <w:t xml:space="preserve">метод </w:t>
      </w:r>
      <w:r w:rsidR="009C2670">
        <w:rPr>
          <w:rFonts w:ascii="Times New Roman" w:hAnsi="Times New Roman" w:cs="Times New Roman"/>
          <w:sz w:val="28"/>
          <w:szCs w:val="28"/>
        </w:rPr>
        <w:t xml:space="preserve">сплошного </w:t>
      </w:r>
      <w:r w:rsidR="00DA3832">
        <w:rPr>
          <w:rFonts w:ascii="Times New Roman" w:hAnsi="Times New Roman" w:cs="Times New Roman"/>
          <w:sz w:val="28"/>
          <w:szCs w:val="28"/>
        </w:rPr>
        <w:t>учёта</w:t>
      </w:r>
      <w:r w:rsidR="009C2670">
        <w:rPr>
          <w:rFonts w:ascii="Times New Roman" w:hAnsi="Times New Roman" w:cs="Times New Roman"/>
          <w:sz w:val="28"/>
          <w:szCs w:val="28"/>
        </w:rPr>
        <w:t>»</w:t>
      </w:r>
      <w:r w:rsidR="00DA3832">
        <w:rPr>
          <w:rFonts w:ascii="Times New Roman" w:hAnsi="Times New Roman" w:cs="Times New Roman"/>
          <w:sz w:val="28"/>
          <w:szCs w:val="28"/>
        </w:rPr>
        <w:t xml:space="preserve"> (весовой или объёмный</w:t>
      </w:r>
      <w:r w:rsidR="00A87489">
        <w:rPr>
          <w:rFonts w:ascii="Times New Roman" w:hAnsi="Times New Roman" w:cs="Times New Roman"/>
          <w:sz w:val="28"/>
          <w:szCs w:val="28"/>
        </w:rPr>
        <w:t>, а для небольших партий водных биоресурсов размером 15 грамм и выше поштучный</w:t>
      </w:r>
      <w:r w:rsidR="00DA38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2E19">
        <w:rPr>
          <w:rFonts w:ascii="Times New Roman" w:hAnsi="Times New Roman" w:cs="Times New Roman"/>
          <w:sz w:val="28"/>
          <w:szCs w:val="28"/>
        </w:rPr>
        <w:t xml:space="preserve"> </w:t>
      </w:r>
      <w:r w:rsidR="00FD06AE">
        <w:rPr>
          <w:rFonts w:ascii="Times New Roman" w:hAnsi="Times New Roman" w:cs="Times New Roman"/>
          <w:sz w:val="28"/>
          <w:szCs w:val="28"/>
        </w:rPr>
        <w:t>Данный м</w:t>
      </w:r>
      <w:r w:rsidR="00DA2E19">
        <w:rPr>
          <w:rFonts w:ascii="Times New Roman" w:hAnsi="Times New Roman" w:cs="Times New Roman"/>
          <w:sz w:val="28"/>
          <w:szCs w:val="28"/>
        </w:rPr>
        <w:t>етод</w:t>
      </w:r>
      <w:r w:rsidR="00FD06AE">
        <w:rPr>
          <w:rFonts w:ascii="Times New Roman" w:hAnsi="Times New Roman" w:cs="Times New Roman"/>
          <w:sz w:val="28"/>
          <w:szCs w:val="28"/>
        </w:rPr>
        <w:t xml:space="preserve"> учёта</w:t>
      </w:r>
      <w:r w:rsidR="00DA2E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17A2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5D17A2">
        <w:rPr>
          <w:rFonts w:ascii="Times New Roman" w:hAnsi="Times New Roman" w:cs="Times New Roman"/>
          <w:sz w:val="28"/>
          <w:szCs w:val="28"/>
        </w:rPr>
        <w:t xml:space="preserve"> </w:t>
      </w:r>
      <w:r w:rsidR="00DA2E19">
        <w:rPr>
          <w:rFonts w:ascii="Times New Roman" w:hAnsi="Times New Roman" w:cs="Times New Roman"/>
          <w:sz w:val="28"/>
          <w:szCs w:val="28"/>
        </w:rPr>
        <w:t>применяется</w:t>
      </w:r>
      <w:r w:rsidR="00E165A9">
        <w:rPr>
          <w:rFonts w:ascii="Times New Roman" w:hAnsi="Times New Roman" w:cs="Times New Roman"/>
          <w:sz w:val="28"/>
          <w:szCs w:val="28"/>
        </w:rPr>
        <w:t>,</w:t>
      </w:r>
      <w:r w:rsidR="00DA2E19">
        <w:rPr>
          <w:rFonts w:ascii="Times New Roman" w:hAnsi="Times New Roman" w:cs="Times New Roman"/>
          <w:sz w:val="28"/>
          <w:szCs w:val="28"/>
        </w:rPr>
        <w:t xml:space="preserve"> как при загрузке емкост</w:t>
      </w:r>
      <w:r w:rsidR="00622ECC">
        <w:rPr>
          <w:rFonts w:ascii="Times New Roman" w:hAnsi="Times New Roman" w:cs="Times New Roman"/>
          <w:sz w:val="28"/>
          <w:szCs w:val="28"/>
        </w:rPr>
        <w:t>ей</w:t>
      </w:r>
      <w:r w:rsidR="00DA2E19">
        <w:rPr>
          <w:rFonts w:ascii="Times New Roman" w:hAnsi="Times New Roman" w:cs="Times New Roman"/>
          <w:sz w:val="28"/>
          <w:szCs w:val="28"/>
        </w:rPr>
        <w:t>, так и перед выпуском из них.</w:t>
      </w:r>
    </w:p>
    <w:p w:rsidR="00DA3832" w:rsidRDefault="00DA2E19" w:rsidP="00DA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A383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A3832">
        <w:rPr>
          <w:rFonts w:ascii="Times New Roman" w:hAnsi="Times New Roman" w:cs="Times New Roman"/>
          <w:sz w:val="28"/>
          <w:szCs w:val="28"/>
        </w:rPr>
        <w:t>ри выпуске водных биоресурсов в естественную среду обитания из водоёмов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3832">
        <w:rPr>
          <w:rFonts w:ascii="Times New Roman" w:hAnsi="Times New Roman" w:cs="Times New Roman"/>
          <w:sz w:val="28"/>
          <w:szCs w:val="28"/>
        </w:rPr>
        <w:t xml:space="preserve"> в которых проводилось подращивани</w:t>
      </w:r>
      <w:r w:rsidR="006E0C21">
        <w:rPr>
          <w:rFonts w:ascii="Times New Roman" w:hAnsi="Times New Roman" w:cs="Times New Roman"/>
          <w:sz w:val="28"/>
          <w:szCs w:val="28"/>
        </w:rPr>
        <w:t>е</w:t>
      </w:r>
      <w:r w:rsidR="00DA3832">
        <w:rPr>
          <w:rFonts w:ascii="Times New Roman" w:hAnsi="Times New Roman" w:cs="Times New Roman"/>
          <w:sz w:val="28"/>
          <w:szCs w:val="28"/>
        </w:rPr>
        <w:t xml:space="preserve"> этих водных биоресурсов</w:t>
      </w:r>
      <w:r w:rsidR="00E165A9">
        <w:rPr>
          <w:rFonts w:ascii="Times New Roman" w:hAnsi="Times New Roman" w:cs="Times New Roman"/>
          <w:sz w:val="28"/>
          <w:szCs w:val="28"/>
        </w:rPr>
        <w:t>,</w:t>
      </w:r>
      <w:r w:rsidR="00DA3832">
        <w:rPr>
          <w:rFonts w:ascii="Times New Roman" w:hAnsi="Times New Roman" w:cs="Times New Roman"/>
          <w:sz w:val="28"/>
          <w:szCs w:val="28"/>
        </w:rPr>
        <w:t xml:space="preserve"> применяется </w:t>
      </w:r>
      <w:r w:rsidR="009C2670">
        <w:rPr>
          <w:rFonts w:ascii="Times New Roman" w:hAnsi="Times New Roman" w:cs="Times New Roman"/>
          <w:sz w:val="28"/>
          <w:szCs w:val="28"/>
        </w:rPr>
        <w:t>«повременный метод учёта»</w:t>
      </w:r>
      <w:r w:rsidR="00992391">
        <w:rPr>
          <w:rFonts w:ascii="Times New Roman" w:hAnsi="Times New Roman" w:cs="Times New Roman"/>
          <w:sz w:val="28"/>
          <w:szCs w:val="28"/>
        </w:rPr>
        <w:t xml:space="preserve"> </w:t>
      </w:r>
      <w:r w:rsidR="009C2670">
        <w:rPr>
          <w:rFonts w:ascii="Times New Roman" w:hAnsi="Times New Roman" w:cs="Times New Roman"/>
          <w:sz w:val="28"/>
          <w:szCs w:val="28"/>
        </w:rPr>
        <w:t>или «бонитировочный метод учёта»</w:t>
      </w:r>
      <w:r w:rsidR="009923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8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рименени</w:t>
      </w:r>
      <w:r w:rsidR="00E165A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8D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повременного метода учета</w:t>
      </w:r>
      <w:r w:rsidR="001B08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8D2">
        <w:rPr>
          <w:rFonts w:ascii="Times New Roman" w:hAnsi="Times New Roman" w:cs="Times New Roman"/>
          <w:sz w:val="28"/>
          <w:szCs w:val="28"/>
        </w:rPr>
        <w:t>возможно в том случае</w:t>
      </w:r>
      <w:r w:rsidR="00E165A9">
        <w:rPr>
          <w:rFonts w:ascii="Times New Roman" w:hAnsi="Times New Roman" w:cs="Times New Roman"/>
          <w:sz w:val="28"/>
          <w:szCs w:val="28"/>
        </w:rPr>
        <w:t>,</w:t>
      </w:r>
      <w:r w:rsidR="001B08D2">
        <w:rPr>
          <w:rFonts w:ascii="Times New Roman" w:hAnsi="Times New Roman" w:cs="Times New Roman"/>
          <w:sz w:val="28"/>
          <w:szCs w:val="28"/>
        </w:rPr>
        <w:t xml:space="preserve"> если</w:t>
      </w:r>
      <w:r>
        <w:rPr>
          <w:rFonts w:ascii="Times New Roman" w:hAnsi="Times New Roman" w:cs="Times New Roman"/>
          <w:sz w:val="28"/>
          <w:szCs w:val="28"/>
        </w:rPr>
        <w:t xml:space="preserve"> на месте спуска водоема име</w:t>
      </w:r>
      <w:r w:rsidR="001B08D2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установления ловушки.</w:t>
      </w:r>
    </w:p>
    <w:p w:rsidR="00992391" w:rsidRDefault="00DA2E19" w:rsidP="00A431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2391">
        <w:rPr>
          <w:rFonts w:ascii="Times New Roman" w:hAnsi="Times New Roman" w:cs="Times New Roman"/>
          <w:sz w:val="28"/>
          <w:szCs w:val="28"/>
        </w:rPr>
        <w:t>одробн</w:t>
      </w:r>
      <w:r>
        <w:rPr>
          <w:rFonts w:ascii="Times New Roman" w:hAnsi="Times New Roman" w:cs="Times New Roman"/>
          <w:sz w:val="28"/>
          <w:szCs w:val="28"/>
        </w:rPr>
        <w:t>ая информация о вышеуказанных методах</w:t>
      </w:r>
      <w:r w:rsidR="00862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учета, регламентирующ</w:t>
      </w:r>
      <w:r w:rsidR="00FD06AE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их применение </w:t>
      </w:r>
      <w:r w:rsidR="00FD06AE">
        <w:rPr>
          <w:rFonts w:ascii="Times New Roman" w:hAnsi="Times New Roman" w:cs="Times New Roman"/>
          <w:sz w:val="28"/>
          <w:szCs w:val="28"/>
        </w:rPr>
        <w:t>и работу соответствующих комиссий</w:t>
      </w:r>
      <w:r w:rsidR="00E165A9">
        <w:rPr>
          <w:rFonts w:ascii="Times New Roman" w:hAnsi="Times New Roman" w:cs="Times New Roman"/>
          <w:sz w:val="28"/>
          <w:szCs w:val="28"/>
        </w:rPr>
        <w:t>,</w:t>
      </w:r>
      <w:r w:rsidR="00FD06AE">
        <w:rPr>
          <w:rFonts w:ascii="Times New Roman" w:hAnsi="Times New Roman" w:cs="Times New Roman"/>
          <w:sz w:val="28"/>
          <w:szCs w:val="28"/>
        </w:rPr>
        <w:t xml:space="preserve"> </w:t>
      </w:r>
      <w:r w:rsidR="00707A5B">
        <w:rPr>
          <w:rFonts w:ascii="Times New Roman" w:hAnsi="Times New Roman" w:cs="Times New Roman"/>
          <w:sz w:val="28"/>
          <w:szCs w:val="28"/>
        </w:rPr>
        <w:t>участвующ</w:t>
      </w:r>
      <w:r w:rsidR="00E165A9">
        <w:rPr>
          <w:rFonts w:ascii="Times New Roman" w:hAnsi="Times New Roman" w:cs="Times New Roman"/>
          <w:sz w:val="28"/>
          <w:szCs w:val="28"/>
        </w:rPr>
        <w:t>их</w:t>
      </w:r>
      <w:r w:rsidR="00707A5B">
        <w:rPr>
          <w:rFonts w:ascii="Times New Roman" w:hAnsi="Times New Roman" w:cs="Times New Roman"/>
          <w:sz w:val="28"/>
          <w:szCs w:val="28"/>
        </w:rPr>
        <w:t xml:space="preserve"> в</w:t>
      </w:r>
      <w:r w:rsidR="00FD06AE">
        <w:rPr>
          <w:rFonts w:ascii="Times New Roman" w:hAnsi="Times New Roman" w:cs="Times New Roman"/>
          <w:sz w:val="28"/>
          <w:szCs w:val="28"/>
        </w:rPr>
        <w:t xml:space="preserve"> учёт</w:t>
      </w:r>
      <w:r w:rsidR="00707A5B">
        <w:rPr>
          <w:rFonts w:ascii="Times New Roman" w:hAnsi="Times New Roman" w:cs="Times New Roman"/>
          <w:sz w:val="28"/>
          <w:szCs w:val="28"/>
        </w:rPr>
        <w:t>е,</w:t>
      </w:r>
      <w:r w:rsidR="00FD0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содержится </w:t>
      </w:r>
      <w:r w:rsidR="00862531">
        <w:rPr>
          <w:rFonts w:ascii="Times New Roman" w:hAnsi="Times New Roman" w:cs="Times New Roman"/>
          <w:sz w:val="28"/>
          <w:szCs w:val="28"/>
        </w:rPr>
        <w:t xml:space="preserve">в Методике и </w:t>
      </w:r>
      <w:r w:rsidR="00FA751C">
        <w:rPr>
          <w:rFonts w:ascii="Times New Roman" w:hAnsi="Times New Roman" w:cs="Times New Roman"/>
          <w:sz w:val="28"/>
          <w:szCs w:val="28"/>
        </w:rPr>
        <w:t>«</w:t>
      </w:r>
      <w:r w:rsidR="00A431F2">
        <w:rPr>
          <w:rFonts w:ascii="Times New Roman" w:hAnsi="Times New Roman" w:cs="Times New Roman"/>
          <w:sz w:val="28"/>
          <w:szCs w:val="28"/>
        </w:rPr>
        <w:t>Инструкции о порядке учета рыбоводной продукции, выпускаемой организациями Российской Федерации в естес</w:t>
      </w:r>
      <w:r w:rsidR="00D65AAA">
        <w:rPr>
          <w:rFonts w:ascii="Times New Roman" w:hAnsi="Times New Roman" w:cs="Times New Roman"/>
          <w:sz w:val="28"/>
          <w:szCs w:val="28"/>
        </w:rPr>
        <w:t>твенные водоемы и водохранилища</w:t>
      </w:r>
      <w:r w:rsidR="00FA751C">
        <w:rPr>
          <w:rFonts w:ascii="Times New Roman" w:hAnsi="Times New Roman" w:cs="Times New Roman"/>
          <w:sz w:val="28"/>
          <w:szCs w:val="28"/>
        </w:rPr>
        <w:t>»</w:t>
      </w:r>
      <w:r w:rsidR="00D65AAA">
        <w:rPr>
          <w:rFonts w:ascii="Times New Roman" w:hAnsi="Times New Roman" w:cs="Times New Roman"/>
          <w:sz w:val="28"/>
          <w:szCs w:val="28"/>
        </w:rPr>
        <w:t>, утвержденн</w:t>
      </w:r>
      <w:r w:rsidR="00FD06AE">
        <w:rPr>
          <w:rFonts w:ascii="Times New Roman" w:hAnsi="Times New Roman" w:cs="Times New Roman"/>
          <w:sz w:val="28"/>
          <w:szCs w:val="28"/>
        </w:rPr>
        <w:t>ой</w:t>
      </w:r>
      <w:proofErr w:type="gramStart"/>
      <w:r w:rsidR="00D65AA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D65AAA">
        <w:rPr>
          <w:rFonts w:ascii="Times New Roman" w:hAnsi="Times New Roman" w:cs="Times New Roman"/>
          <w:sz w:val="28"/>
          <w:szCs w:val="28"/>
        </w:rPr>
        <w:t xml:space="preserve">ервым заместителем Председателя Комитета Российской Федерации по рыболовству А.В. </w:t>
      </w:r>
      <w:r>
        <w:rPr>
          <w:rFonts w:ascii="Times New Roman" w:hAnsi="Times New Roman" w:cs="Times New Roman"/>
          <w:sz w:val="28"/>
          <w:szCs w:val="28"/>
        </w:rPr>
        <w:t>Родиным 29 октября 1994 № 44</w:t>
      </w:r>
      <w:r w:rsidR="004E4088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а-у</w:t>
      </w:r>
      <w:proofErr w:type="spellEnd"/>
      <w:r w:rsidR="00D65AAA">
        <w:rPr>
          <w:rFonts w:ascii="Times New Roman" w:hAnsi="Times New Roman" w:cs="Times New Roman"/>
          <w:sz w:val="28"/>
          <w:szCs w:val="28"/>
        </w:rPr>
        <w:t xml:space="preserve"> (далее – Инструкция).</w:t>
      </w:r>
    </w:p>
    <w:p w:rsidR="00D65AAA" w:rsidRPr="004C1D5F" w:rsidRDefault="00D65AAA" w:rsidP="00A431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31F2" w:rsidRDefault="00A431F2" w:rsidP="00A431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862531" w:rsidRPr="00FD06AE" w:rsidRDefault="00D65AAA" w:rsidP="00A431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6AE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862531" w:rsidRPr="00FD06AE">
        <w:rPr>
          <w:rFonts w:ascii="Times New Roman" w:hAnsi="Times New Roman" w:cs="Times New Roman"/>
          <w:b/>
          <w:sz w:val="28"/>
          <w:szCs w:val="28"/>
        </w:rPr>
        <w:t>;</w:t>
      </w:r>
    </w:p>
    <w:p w:rsidR="00A431F2" w:rsidRPr="00FD06AE" w:rsidRDefault="00A431F2" w:rsidP="00AB166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D06AE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862531" w:rsidRPr="00FD06AE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431F2" w:rsidRPr="00FD06AE" w:rsidSect="00153E4D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C52"/>
    <w:rsid w:val="00153E4D"/>
    <w:rsid w:val="001B08D2"/>
    <w:rsid w:val="001F6A62"/>
    <w:rsid w:val="00266C7F"/>
    <w:rsid w:val="00282D48"/>
    <w:rsid w:val="002B5E01"/>
    <w:rsid w:val="00372C52"/>
    <w:rsid w:val="003D6FEE"/>
    <w:rsid w:val="00450A8F"/>
    <w:rsid w:val="004C1D5F"/>
    <w:rsid w:val="004E0341"/>
    <w:rsid w:val="004E4088"/>
    <w:rsid w:val="005D17A2"/>
    <w:rsid w:val="005F4936"/>
    <w:rsid w:val="00601A8E"/>
    <w:rsid w:val="00622ECC"/>
    <w:rsid w:val="006E0C21"/>
    <w:rsid w:val="00707A5B"/>
    <w:rsid w:val="007255B6"/>
    <w:rsid w:val="007353FE"/>
    <w:rsid w:val="00767028"/>
    <w:rsid w:val="008604A0"/>
    <w:rsid w:val="00862531"/>
    <w:rsid w:val="0087153A"/>
    <w:rsid w:val="0095393B"/>
    <w:rsid w:val="00954DBE"/>
    <w:rsid w:val="00992391"/>
    <w:rsid w:val="009C2670"/>
    <w:rsid w:val="009C3598"/>
    <w:rsid w:val="00A04064"/>
    <w:rsid w:val="00A272CE"/>
    <w:rsid w:val="00A431F2"/>
    <w:rsid w:val="00A87489"/>
    <w:rsid w:val="00AB166D"/>
    <w:rsid w:val="00AB1E26"/>
    <w:rsid w:val="00B14698"/>
    <w:rsid w:val="00BE756F"/>
    <w:rsid w:val="00C06298"/>
    <w:rsid w:val="00C74D99"/>
    <w:rsid w:val="00D65AAA"/>
    <w:rsid w:val="00D7550A"/>
    <w:rsid w:val="00DA2E19"/>
    <w:rsid w:val="00DA3832"/>
    <w:rsid w:val="00E165A9"/>
    <w:rsid w:val="00F64960"/>
    <w:rsid w:val="00F90BE8"/>
    <w:rsid w:val="00FA751C"/>
    <w:rsid w:val="00FD06AE"/>
    <w:rsid w:val="00F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53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VTU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42</cp:revision>
  <cp:lastPrinted>2017-07-19T09:43:00Z</cp:lastPrinted>
  <dcterms:created xsi:type="dcterms:W3CDTF">2017-06-13T10:02:00Z</dcterms:created>
  <dcterms:modified xsi:type="dcterms:W3CDTF">2017-07-21T02:36:00Z</dcterms:modified>
</cp:coreProperties>
</file>