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19 апреля 2018 г. N 298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ВОЗЛОЖЕНИИ ОТДЕЛЬНЫХ ПОЛНОМОЧИЙ ПО ПРИНЯТИЮ РЕШЕНИЯ</w:t>
      </w:r>
    </w:p>
    <w:p>
      <w:pPr>
        <w:pStyle w:val="2"/>
        <w:jc w:val="center"/>
      </w:pPr>
      <w:r>
        <w:rPr>
          <w:sz w:val="24"/>
        </w:rPr>
        <w:t xml:space="preserve">О НАЗНАЧЕНИИ ПРОВЕРОК В ПОРЯДКЕ, ПРЕДУСМОТРЕННОМ ПОЛОЖЕНИЕМ</w:t>
      </w:r>
    </w:p>
    <w:p>
      <w:pPr>
        <w:pStyle w:val="2"/>
        <w:jc w:val="center"/>
      </w:pPr>
      <w:r>
        <w:rPr>
          <w:sz w:val="24"/>
        </w:rPr>
        <w:t xml:space="preserve">ОБ ОСУЩЕСТВЛЕНИИ ПРОВЕРКИ В ОТНОШЕНИИ ЛИЦ, ЗАМЕЩАЮЩИХ</w:t>
      </w:r>
    </w:p>
    <w:p>
      <w:pPr>
        <w:pStyle w:val="2"/>
        <w:jc w:val="center"/>
      </w:pPr>
      <w:r>
        <w:rPr>
          <w:sz w:val="24"/>
        </w:rPr>
        <w:t xml:space="preserve">ДОЛЖНОСТИ ИЛИ ПРЕТЕНДУЮЩИХ НА ЗАМЕЩЕНИЕ ДОЛЖНОСТЕЙ,</w:t>
      </w:r>
    </w:p>
    <w:p>
      <w:pPr>
        <w:pStyle w:val="2"/>
        <w:jc w:val="center"/>
      </w:pPr>
      <w:r>
        <w:rPr>
          <w:sz w:val="24"/>
        </w:rPr>
        <w:t xml:space="preserve">ВКЛЮЧЕННЫХ В ПЕРЕЧЕНЬ ДОЛЖНОСТЕЙ, ЗАМЕЩАЕМЫХ НА ОСНОВАНИИ</w:t>
      </w:r>
    </w:p>
    <w:p>
      <w:pPr>
        <w:pStyle w:val="2"/>
        <w:jc w:val="center"/>
      </w:pPr>
      <w:r>
        <w:rPr>
          <w:sz w:val="24"/>
        </w:rPr>
        <w:t xml:space="preserve">ТРУДОВОГО ДОГОВОРА В ОРГАНИЗАЦИЯХ, СОЗДАННЫХ ДЛЯ ВЫПОЛНЕНИЯ</w:t>
      </w:r>
    </w:p>
    <w:p>
      <w:pPr>
        <w:pStyle w:val="2"/>
        <w:jc w:val="center"/>
      </w:pPr>
      <w:r>
        <w:rPr>
          <w:sz w:val="24"/>
        </w:rPr>
        <w:t xml:space="preserve">ЗАДАЧ, ПОСТАВЛЕННЫХ ПЕРЕД ФЕДЕРАЛЬНЫМ АГЕНТСТВОМ</w:t>
      </w:r>
    </w:p>
    <w:p>
      <w:pPr>
        <w:pStyle w:val="2"/>
        <w:jc w:val="center"/>
      </w:pPr>
      <w:r>
        <w:rPr>
          <w:sz w:val="24"/>
        </w:rPr>
        <w:t xml:space="preserve">ПО РЫБОЛОВСТВУ, И НАХОДЯЩИХСЯ В ЕГО ВЕДЕНИИ, ПРИ НАЗНАЧЕНИИ</w:t>
      </w:r>
    </w:p>
    <w:p>
      <w:pPr>
        <w:pStyle w:val="2"/>
        <w:jc w:val="center"/>
      </w:pPr>
      <w:r>
        <w:rPr>
          <w:sz w:val="24"/>
        </w:rPr>
        <w:t xml:space="preserve">НА КОТОРЫЕ И ПРИ ЗАМЕЩЕНИИ КОТОРЫХ ГРАЖДАНЕ ОБЯЗАНЫ</w:t>
      </w:r>
    </w:p>
    <w:p>
      <w:pPr>
        <w:pStyle w:val="2"/>
        <w:jc w:val="center"/>
      </w:pPr>
      <w:r>
        <w:rPr>
          <w:sz w:val="24"/>
        </w:rPr>
        <w:t xml:space="preserve">ПРЕДСТАВЛЯТЬ СВЕДЕНИЯ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А ТАКЖЕ СВЕДЕНИЯ</w:t>
      </w:r>
    </w:p>
    <w:p>
      <w:pPr>
        <w:pStyle w:val="2"/>
        <w:jc w:val="center"/>
      </w:pPr>
      <w:r>
        <w:rPr>
          <w:sz w:val="24"/>
        </w:rPr>
        <w:t xml:space="preserve">О 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 СВОИХ СУПРУГИ (СУПРУГА) И НЕСОВЕРШЕННОЛЕТНИХ</w:t>
      </w:r>
    </w:p>
    <w:p>
      <w:pPr>
        <w:pStyle w:val="2"/>
        <w:jc w:val="center"/>
      </w:pPr>
      <w:r>
        <w:rPr>
          <w:sz w:val="24"/>
        </w:rPr>
        <w:t xml:space="preserve">ДЕТЕЙ, В ФЕДЕРАЛЬНОМ АГЕНТСТВЕ ПО РЫБОЛОВСТВУ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10.04.2019 N 155)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5</w:t>
      </w:r>
      <w:r>
        <w:rPr>
          <w:sz w:val="24"/>
        </w:rPr>
        <w:t xml:space="preserve"> Положения об осуществлении проверки в отношении лиц, замещающих должности или претендующих на замещение должностей, включенных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рыболовству, и находящихся в его ведении,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приказом Федерального агентства по рыболовству от 25 марта 2014 г. N 159, и </w:t>
      </w:r>
      <w:r>
        <w:rPr>
          <w:sz w:val="24"/>
        </w:rPr>
        <w:t xml:space="preserve">пунктом 1.11</w:t>
      </w:r>
      <w:r>
        <w:rPr>
          <w:sz w:val="24"/>
        </w:rPr>
        <w:t xml:space="preserve"> Регламента Федерального агентства по рыболовству, утвержденного приказом Росрыболовства от 3 июня 2015 г. N 417,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Возложить полномочия по принятию решения о назначении проверок в отношении граждан, претендующих на замещение должностей, и работников, замещающих должности,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должностей, в организациях, созданных для выполнения задач, поставленных перед Федеральным агентством по рыболовству, при назначении на которые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агентства по рыболовству от 22 марта 2017 г. N 166, на уполномоченных лиц территориальных управлений Росрыболовства согласно </w:t>
      </w:r>
      <w:hyperlink w:history="0" w:anchor="P44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Считать утратившим силу приказ Росрыболовства от 29 декабря 2016 г. N 917 "О возложении отдельных полномочий по принятию решения о назначении проверок в порядке, предусмотренном Положением об осуществлении проверки в отношении лиц, замещающих должности или претендующих на замещение должностей, включенных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рыболовству, и находящихся в его ведении,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Федеральном агентстве по рыболовству".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Росрыболовства</w:t>
      </w:r>
    </w:p>
    <w:p>
      <w:pPr>
        <w:pStyle w:val="0"/>
        <w:jc w:val="right"/>
      </w:pPr>
      <w:r>
        <w:rPr>
          <w:sz w:val="24"/>
        </w:rPr>
        <w:t xml:space="preserve">от 19 апреля 2018 г. N 298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УПОЛНОМОЧЕННЫХ ЛИЦ ТЕРРИТОРИАЛЬНЫХ ОРГАНОВ РОСРЫБОЛОВСТВА,</w:t>
      </w:r>
    </w:p>
    <w:p>
      <w:pPr>
        <w:pStyle w:val="2"/>
        <w:jc w:val="center"/>
      </w:pPr>
      <w:r>
        <w:rPr>
          <w:sz w:val="24"/>
        </w:rPr>
        <w:t xml:space="preserve">НА КОТОРЫХ ВОЗЛОЖЕНЫ ПОЛНОМОЧИЯ ПО ПРИНЯТИЮ РЕШЕНИЯ</w:t>
      </w:r>
    </w:p>
    <w:p>
      <w:pPr>
        <w:pStyle w:val="2"/>
        <w:jc w:val="center"/>
      </w:pPr>
      <w:r>
        <w:rPr>
          <w:sz w:val="24"/>
        </w:rPr>
        <w:t xml:space="preserve">О НАЗНАЧЕНИИ ПРОВЕРОК В ОТНОШЕНИИ ГРАЖДАН, ПРЕТЕНДУЮЩИХ</w:t>
      </w:r>
    </w:p>
    <w:p>
      <w:pPr>
        <w:pStyle w:val="2"/>
        <w:jc w:val="center"/>
      </w:pPr>
      <w:r>
        <w:rPr>
          <w:sz w:val="24"/>
        </w:rPr>
        <w:t xml:space="preserve">НА ЗАМЕЩЕНИЕ ДОЛЖНОСТЕЙ И РАБОТНИКОВ, ЗАМЕЩАЮЩИХ ДОЛЖНОСТИ,</w:t>
      </w:r>
    </w:p>
    <w:p>
      <w:pPr>
        <w:pStyle w:val="2"/>
        <w:jc w:val="center"/>
      </w:pPr>
      <w:r>
        <w:rPr>
          <w:sz w:val="24"/>
        </w:rPr>
        <w:t xml:space="preserve">ВКЛЮЧЕННЫЕ В ПЕРЕЧЕНЬ ДОЛЖНОСТЕЙ, В ОРГАНИЗАЦИЯХ, СОЗДАННЫХ</w:t>
      </w:r>
    </w:p>
    <w:p>
      <w:pPr>
        <w:pStyle w:val="2"/>
        <w:jc w:val="center"/>
      </w:pPr>
      <w:r>
        <w:rPr>
          <w:sz w:val="24"/>
        </w:rPr>
        <w:t xml:space="preserve">ДЛЯ ВЫПОЛНЕНИЯ ЗАДАЧ, ПОСТАВЛЕННЫХ ПЕРЕД ФЕДЕРАЛЬНЫМ</w:t>
      </w:r>
    </w:p>
    <w:p>
      <w:pPr>
        <w:pStyle w:val="2"/>
        <w:jc w:val="center"/>
      </w:pPr>
      <w:r>
        <w:rPr>
          <w:sz w:val="24"/>
        </w:rPr>
        <w:t xml:space="preserve">АГЕНТСТВОМ ПО РЫБОЛОВСТВУ, ПРИ НАЗНАЧЕНИИ НА КОТОРЫЕ</w:t>
      </w:r>
    </w:p>
    <w:p>
      <w:pPr>
        <w:pStyle w:val="2"/>
        <w:jc w:val="center"/>
      </w:pPr>
      <w:r>
        <w:rPr>
          <w:sz w:val="24"/>
        </w:rPr>
        <w:t xml:space="preserve">И ПРИ ЗАМЕЩЕНИИ КОТОРЫХ РАБОТНИКИ ОБЯЗАНЫ ПРЕДСТАВЛЯТЬ</w:t>
      </w:r>
    </w:p>
    <w:p>
      <w:pPr>
        <w:pStyle w:val="2"/>
        <w:jc w:val="center"/>
      </w:pPr>
      <w:r>
        <w:rPr>
          <w:sz w:val="24"/>
        </w:rPr>
        <w:t xml:space="preserve">СВЕДЕНИЯ О СВОИХ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А ТАКЖЕ СВЕДЕНИЯ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 СВОИХ</w:t>
      </w:r>
    </w:p>
    <w:p>
      <w:pPr>
        <w:pStyle w:val="2"/>
        <w:jc w:val="center"/>
      </w:pPr>
      <w:r>
        <w:rPr>
          <w:sz w:val="24"/>
        </w:rPr>
        <w:t xml:space="preserve">СУПРУГИ (СУПРУГА) И НЕСОВЕРШЕННОЛЕТНИХ ДЕТЕЙ, УТВЕРЖДЕННЫЙ</w:t>
      </w:r>
    </w:p>
    <w:p>
      <w:pPr>
        <w:pStyle w:val="2"/>
        <w:jc w:val="center"/>
      </w:pPr>
      <w:r>
        <w:rPr>
          <w:sz w:val="24"/>
        </w:rPr>
        <w:t xml:space="preserve">ПРИКАЗОМ ФЕДЕРАЛЬНОГО АГЕНТСТВА ПО РЫБОЛОВСТВУ</w:t>
      </w:r>
    </w:p>
    <w:p>
      <w:pPr>
        <w:pStyle w:val="2"/>
        <w:jc w:val="center"/>
      </w:pPr>
      <w:r>
        <w:rPr>
          <w:sz w:val="24"/>
        </w:rPr>
        <w:t xml:space="preserve">ОТ 22 МАРТА 2017 Г. N 166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10.04.2019 N 155)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Руководитель Азово-Черноморского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Волгоградская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"Медведицкий экспериментальный рыборазводный завод"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Волгоградский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("ВолгоградНИРО")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Ростовская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Азово-Черноморский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("АзНИИРХ")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Азово-Донской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Азово-Черноморский филиал федерального государственного бюджетного учреждения "Главное бассейнового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Бейсугское нерестово-вырастное хозяйство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Крым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1.7.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высшего образования "Керченский государственный морской технологический университет"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Руководитель Волго-Каспийского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Астраханская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Волжско-Каспийский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("КаспНИРХ")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высшего образования "Астраханский государственный технический университет"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Каспийский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Саратовская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унитарное предприятие "Тепловский рыбопитомник"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Саратовский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("СаратовНИРО")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Волгоградская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Нижневолжский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Руководитель Северо-Восточного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Камчатский край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высшего образования "Камчатский государственный технический университет"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Северо-Восточный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Камчатский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("КамчатНИРО")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Руководитель Северо-Западного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Санкт-Петербург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Северо-Западный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Санкт-Петербургский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("ГосНИОРХ" им. Л.С. Берга)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Карелия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Карельский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Карельский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("КарелНИРО")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Архангельская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4.5.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Северный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Ленинградская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4.6.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селекционно-генетический центр рыбоводства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Коми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4.7.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Коми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4.8.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Новгородский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("НовгородНИРО")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Псковская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4.9.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Псковский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("ПсковНИРО")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Вологодская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4.10.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Вологодский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("ВологодНИРО")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Руководитель Сахалино-Курильского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Сахалинская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унитарное предприятие "Производственно-техническое управление морской связи и мониторинга"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Сахалинский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5.3.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Сахалинский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("СахНИРО")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Руководитель Западно-Балтийского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Калининградская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Калининградский филиал федерального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Атлантический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("АтлантНИРО")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Руководитель Приморского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Приморский край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высшего образования "Дальневосточный государственный рыбохозяйственный университет"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7.2.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Приморский филиал федерального государственного бюджетного учреждения "Главное бассейновое управление но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"Дальневосточный экспедиционный отряд аварийно-спасательных работ"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7.4.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Тихоокеанский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("ТИНРО")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7.5.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База исследовательского флота федерального государственного бюджетного научного учреждения "Всероссийский научно-исследовательский институт рыбного хозяйства и океанографии" ("БИФ ВНИРО")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Руководитель Охотского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Магаданская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8.1.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Охотский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8.2.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Магаданский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("МагаданНИРО")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Руководитель Нижнеобского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Тюменская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9.1.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Нижне-Обский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9.2.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Тюменский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("Госрыбцентр")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9.3.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Уральский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("УралНИРО")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Руководитель Московско-Окского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Москва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"Центральный учебно-методический кабинет по рыбохозяйственному образованию"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научное учреждение "Всероссийский научно-исследовательский институт рыбного хозяйства и океанографии"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унитарное предприятие "Национальные рыбные ресурсы"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10.4.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"Центральное управление по рыбохозяйственной экспертизе и нормативам по сохранению, воспроизводству водных биологических ресурсов и акклиматизации"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10.5.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бюджегное учреждение "Центр системы мониторинга рыболовства и связи"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10.6.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10.7.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Центральный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Московская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10.8.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по пресноводному рыбному хозяйству федерального государственного научного учреждения "Всероссийский научно-исследовательский институт рыбного хозяйства и океанографии" ("ВНИИПРХ")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Ярославль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10.9.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Верхневолжский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10.10.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Нижегородский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("НижегородНИРО")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Руководитель Енисейского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Красноярский край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11.1.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Енисейский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11.2.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Красноярский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("НИИЭРВ")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Руководитель Баренцево-Беломорского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Мурманская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12.1.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"Северный экспедиционный отряд аварийно-спасательных работ"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12.2.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Мурманский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12.3.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Полярный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("ПИНРО" им. Н.М. Книповича)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Руководитель Амурского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Хабаровский край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13.1.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Амурский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13.2.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Хабаровский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("ХабаровскНИРО")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Руководитель Западно-Каспийского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Северная Осетия - Алания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14.1.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Ардонский лососевый рыбоводный завод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Дагестан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14.2.</w:t>
            </w:r>
          </w:p>
        </w:tc>
        <w:tc>
          <w:tcPr>
            <w:tcW w:w="83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Западно-Каспийский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14.3.</w:t>
            </w:r>
          </w:p>
        </w:tc>
        <w:tc>
          <w:tcPr>
            <w:tcW w:w="83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Репродукционный комплекс осетроводства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Кабардино-Балкарская республика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14.4.</w:t>
            </w:r>
          </w:p>
        </w:tc>
        <w:tc>
          <w:tcPr>
            <w:tcW w:w="83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Чегемский форелевый рыбоводный завод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Руководитель Ангаро-Байкальского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Бурятия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15.1.</w:t>
            </w:r>
          </w:p>
        </w:tc>
        <w:tc>
          <w:tcPr>
            <w:tcW w:w="83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Байкальский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15.2.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Байкальский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("БайкалНИРО")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Руководитель Верхнеобского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16.1.</w:t>
            </w:r>
          </w:p>
        </w:tc>
        <w:tc>
          <w:tcPr>
            <w:tcW w:w="83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Верхне-Обский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16.2.</w:t>
            </w:r>
          </w:p>
        </w:tc>
        <w:tc>
          <w:tcPr>
            <w:tcW w:w="83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Новосибирский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("ЗапСибНИРО")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Алтайский край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16.3.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Алтайский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("АлтайНИРО")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Руководитель Средневолжского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Самарская область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17.1.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Средне-Волжский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Пермский край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17.2.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Камско-Уральский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17.3.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Пермский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("ПермНИРО")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Татарстан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17.4.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 "("ТатарстанНИРО")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Руководитель Ленского территориального управления Росрыболовства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334"/>
      </w:tblGrid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Саха (Якутия)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18.1.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Якутский филиал федерального государственного бюджетного учреждения "Главное бассейновое управление по рыболовству и сохранению водных биологических ресурсов"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18.2.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Якутский филиал федерального государственного бюджетного научного учреждения "Всероссийский научно-исследовательский институт рыбного хозяйства и океанографии" ("ЯкутскНИРО")"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19.04.2018 N 298
(ред. от 10.04.2019)
"О возложении отдельных полномочий по принятию решения о назначении проверок в порядке, предусмотренном Положением об осуществлении проверки в отношении лиц, замещающих должности или претендующих на замещение должностей, включенных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рыболовству, и находящихся в его ведении, при назначении н</dc:title>
  <dcterms:created xsi:type="dcterms:W3CDTF">2025-10-13T08:27:12Z</dcterms:created>
</cp:coreProperties>
</file>